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3" w:rsidRPr="00337F01" w:rsidRDefault="00DF2283" w:rsidP="00337F01">
      <w:pPr>
        <w:spacing w:line="600" w:lineRule="exact"/>
        <w:ind w:rightChars="-73" w:right="-153"/>
        <w:rPr>
          <w:rFonts w:eastAsia="楷体_GB2312"/>
          <w:shadow/>
          <w:sz w:val="24"/>
        </w:rPr>
      </w:pPr>
      <w:bookmarkStart w:id="0" w:name="OLE_LINK24"/>
      <w:bookmarkStart w:id="1" w:name="OLE_LINK25"/>
      <w:bookmarkStart w:id="2" w:name="OLE_LINK30"/>
      <w:bookmarkStart w:id="3" w:name="OLE_LINK31"/>
      <w:bookmarkStart w:id="4" w:name="OLE_LINK32"/>
      <w:bookmarkStart w:id="5" w:name="OLE_LINK44"/>
      <w:bookmarkStart w:id="6" w:name="OLE_LINK39"/>
      <w:bookmarkStart w:id="7" w:name="OLE_LINK40"/>
      <w:bookmarkStart w:id="8" w:name="OLE_LINK10"/>
      <w:bookmarkStart w:id="9" w:name="OLE_LINK11"/>
      <w:bookmarkStart w:id="10" w:name="OLE_LINK41"/>
      <w:bookmarkStart w:id="11" w:name="OLE_LINK42"/>
      <w:bookmarkStart w:id="12" w:name="OLE_LINK38"/>
      <w:bookmarkStart w:id="13" w:name="OLE_LINK43"/>
      <w:r>
        <w:rPr>
          <w:rFonts w:eastAsia="楷体_GB2312"/>
          <w:shadow/>
          <w:sz w:val="24"/>
        </w:rPr>
        <w:t>201</w:t>
      </w:r>
      <w:r w:rsidR="00576BA4">
        <w:rPr>
          <w:rFonts w:eastAsia="楷体_GB2312" w:hint="eastAsia"/>
          <w:shadow/>
          <w:sz w:val="24"/>
        </w:rPr>
        <w:t>6</w:t>
      </w:r>
      <w:r>
        <w:rPr>
          <w:rFonts w:eastAsia="楷体_GB2312"/>
          <w:shadow/>
          <w:sz w:val="24"/>
        </w:rPr>
        <w:t>年</w:t>
      </w:r>
      <w:r w:rsidR="00A1267E">
        <w:rPr>
          <w:rFonts w:eastAsia="楷体_GB2312" w:hint="eastAsia"/>
          <w:shadow/>
          <w:sz w:val="24"/>
        </w:rPr>
        <w:t>3</w:t>
      </w:r>
      <w:r>
        <w:rPr>
          <w:rFonts w:eastAsia="楷体_GB2312"/>
          <w:shadow/>
          <w:sz w:val="24"/>
        </w:rPr>
        <w:t>月</w:t>
      </w:r>
      <w:r w:rsidR="008A5F67">
        <w:rPr>
          <w:rFonts w:eastAsia="楷体_GB2312" w:hint="eastAsia"/>
          <w:shadow/>
          <w:sz w:val="24"/>
        </w:rPr>
        <w:t>9</w:t>
      </w:r>
      <w:r>
        <w:rPr>
          <w:rFonts w:eastAsia="楷体_GB2312"/>
          <w:shadow/>
          <w:sz w:val="24"/>
        </w:rPr>
        <w:t>日</w:t>
      </w:r>
      <w:r>
        <w:rPr>
          <w:rFonts w:eastAsia="楷体_GB2312"/>
          <w:shadow/>
          <w:sz w:val="24"/>
        </w:rPr>
        <w:t xml:space="preserve">       </w:t>
      </w:r>
      <w:r>
        <w:rPr>
          <w:rFonts w:eastAsia="楷体_GB2312" w:hint="eastAsia"/>
          <w:shadow/>
          <w:sz w:val="24"/>
        </w:rPr>
        <w:t xml:space="preserve">  </w:t>
      </w:r>
      <w:r>
        <w:rPr>
          <w:rFonts w:eastAsia="楷体_GB2312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　</w:t>
      </w:r>
      <w:r>
        <w:rPr>
          <w:rFonts w:eastAsia="楷体_GB2312"/>
          <w:shadow/>
          <w:sz w:val="24"/>
        </w:rPr>
        <w:t xml:space="preserve"> </w:t>
      </w:r>
      <w:r>
        <w:rPr>
          <w:rFonts w:eastAsia="楷体_GB2312" w:hint="eastAsia"/>
          <w:shadow/>
          <w:sz w:val="24"/>
        </w:rPr>
        <w:t xml:space="preserve">   </w:t>
      </w:r>
      <w:r>
        <w:rPr>
          <w:rFonts w:eastAsia="楷体_GB2312"/>
          <w:shadow/>
          <w:sz w:val="24"/>
        </w:rPr>
        <w:t xml:space="preserve">  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p w:rsidR="00DF2283" w:rsidRPr="00337F01" w:rsidRDefault="00337F01" w:rsidP="00337F01">
      <w:pPr>
        <w:spacing w:line="240" w:lineRule="auto"/>
        <w:ind w:rightChars="-73" w:right="-153"/>
        <w:jc w:val="center"/>
        <w:rPr>
          <w:rFonts w:ascii="黑体" w:eastAsia="黑体"/>
          <w:b/>
          <w:sz w:val="72"/>
          <w:szCs w:val="72"/>
        </w:rPr>
      </w:pPr>
      <w:r w:rsidRPr="00337F01">
        <w:rPr>
          <w:rFonts w:ascii="黑体" w:eastAsia="黑体" w:hint="eastAsia"/>
          <w:b/>
          <w:sz w:val="52"/>
          <w:szCs w:val="52"/>
        </w:rPr>
        <w:t>经贸</w:t>
      </w:r>
      <w:r w:rsidR="00DF2283" w:rsidRPr="00337F01">
        <w:rPr>
          <w:rFonts w:ascii="黑体" w:eastAsia="黑体" w:hint="eastAsia"/>
          <w:b/>
          <w:sz w:val="52"/>
          <w:szCs w:val="52"/>
        </w:rPr>
        <w:t>摩擦</w:t>
      </w:r>
      <w:r w:rsidR="00DF2283" w:rsidRPr="00337F01">
        <w:rPr>
          <w:rFonts w:ascii="黑体" w:eastAsia="黑体" w:hint="eastAsia"/>
          <w:b/>
          <w:sz w:val="72"/>
          <w:szCs w:val="72"/>
        </w:rPr>
        <w:t>预警信息</w:t>
      </w:r>
      <w:r w:rsidR="00DF2283" w:rsidRPr="00A95D64">
        <w:rPr>
          <w:rFonts w:ascii="华文隶书" w:eastAsia="华文隶书" w:hint="eastAsia"/>
          <w:b/>
          <w:i/>
          <w:sz w:val="72"/>
          <w:szCs w:val="72"/>
        </w:rPr>
        <w:t>快报</w:t>
      </w:r>
    </w:p>
    <w:p w:rsidR="00337F01" w:rsidRDefault="00337F01" w:rsidP="00337F01">
      <w:pPr>
        <w:spacing w:line="600" w:lineRule="exact"/>
        <w:ind w:rightChars="-73" w:right="-153"/>
        <w:jc w:val="center"/>
        <w:rPr>
          <w:rFonts w:eastAsia="黑体"/>
          <w:b/>
          <w:sz w:val="5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8A5F67" w:rsidRPr="008A5F67" w:rsidRDefault="002B3BE2" w:rsidP="008A5F67">
      <w:pPr>
        <w:shd w:val="clear" w:color="auto" w:fill="FFFFFF"/>
        <w:spacing w:line="315" w:lineRule="atLeast"/>
        <w:ind w:firstLine="470"/>
        <w:rPr>
          <w:rFonts w:ascii="仿宋_GB2312" w:eastAsia="仿宋_GB2312"/>
          <w:sz w:val="32"/>
          <w:szCs w:val="32"/>
        </w:rPr>
      </w:pPr>
      <w:r w:rsidRPr="00337F01">
        <w:rPr>
          <w:rFonts w:ascii="黑体" w:eastAsia="黑体" w:hint="eastAsia"/>
          <w:i/>
          <w:sz w:val="32"/>
          <w:szCs w:val="32"/>
        </w:rPr>
        <w:t>贸促〔201</w:t>
      </w:r>
      <w:r w:rsidR="004C783F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〕</w:t>
      </w:r>
      <w:r>
        <w:rPr>
          <w:rFonts w:ascii="黑体" w:eastAsia="黑体" w:hint="eastAsia"/>
          <w:i/>
          <w:sz w:val="32"/>
          <w:szCs w:val="32"/>
        </w:rPr>
        <w:t>0</w:t>
      </w:r>
      <w:r w:rsidR="00E21D5F">
        <w:rPr>
          <w:rFonts w:ascii="黑体" w:eastAsia="黑体" w:hint="eastAsia"/>
          <w:i/>
          <w:sz w:val="32"/>
          <w:szCs w:val="32"/>
        </w:rPr>
        <w:t>3</w:t>
      </w:r>
      <w:r w:rsidR="008A5F67">
        <w:rPr>
          <w:rFonts w:ascii="黑体" w:eastAsia="黑体" w:hint="eastAsia"/>
          <w:i/>
          <w:sz w:val="32"/>
          <w:szCs w:val="32"/>
        </w:rPr>
        <w:t>6</w:t>
      </w:r>
      <w:r w:rsidRPr="00337F01">
        <w:rPr>
          <w:rFonts w:ascii="黑体" w:eastAsia="黑体" w:hint="eastAsia"/>
          <w:i/>
          <w:sz w:val="32"/>
          <w:szCs w:val="32"/>
        </w:rPr>
        <w:t>号</w:t>
      </w:r>
      <w:r w:rsidRPr="00337F01">
        <w:rPr>
          <w:rFonts w:ascii="黑体" w:eastAsia="黑体" w:hint="eastAsia"/>
          <w:i/>
          <w:color w:val="FF0000"/>
          <w:sz w:val="32"/>
          <w:szCs w:val="32"/>
        </w:rPr>
        <w:t>预警</w:t>
      </w:r>
      <w:r w:rsidRPr="00337F01">
        <w:rPr>
          <w:rFonts w:ascii="黑体" w:eastAsia="黑体" w:hint="eastAsia"/>
          <w:i/>
          <w:sz w:val="32"/>
          <w:szCs w:val="32"/>
        </w:rPr>
        <w:t>信息</w:t>
      </w:r>
      <w:bookmarkStart w:id="14" w:name="OLE_LINK6"/>
      <w:r w:rsidR="0074117F" w:rsidRPr="0074117F">
        <w:rPr>
          <w:rFonts w:ascii="黑体" w:eastAsia="黑体" w:hint="eastAsia"/>
          <w:i/>
          <w:sz w:val="32"/>
          <w:szCs w:val="32"/>
        </w:rPr>
        <w:t>:</w:t>
      </w:r>
      <w:r w:rsidR="008A5F67" w:rsidRPr="008A5F67">
        <w:rPr>
          <w:rFonts w:ascii="Arial" w:hAnsi="Arial" w:cs="Arial"/>
          <w:color w:val="000000"/>
        </w:rPr>
        <w:t xml:space="preserve"> </w:t>
      </w:r>
      <w:r w:rsidR="008A5F67" w:rsidRPr="008A5F67">
        <w:rPr>
          <w:rFonts w:ascii="仿宋_GB2312" w:eastAsia="仿宋_GB2312"/>
          <w:sz w:val="32"/>
          <w:szCs w:val="32"/>
        </w:rPr>
        <w:t>2016</w:t>
      </w:r>
      <w:r w:rsidR="008A5F67" w:rsidRPr="008A5F67">
        <w:rPr>
          <w:rFonts w:ascii="仿宋_GB2312" w:eastAsia="仿宋_GB2312" w:hint="eastAsia"/>
          <w:sz w:val="32"/>
          <w:szCs w:val="32"/>
        </w:rPr>
        <w:t>年</w:t>
      </w:r>
      <w:r w:rsidR="008A5F67" w:rsidRPr="008A5F67">
        <w:rPr>
          <w:rFonts w:ascii="仿宋_GB2312" w:eastAsia="仿宋_GB2312"/>
          <w:sz w:val="32"/>
          <w:szCs w:val="32"/>
        </w:rPr>
        <w:t>3</w:t>
      </w:r>
      <w:r w:rsidR="008A5F67" w:rsidRPr="008A5F67">
        <w:rPr>
          <w:rFonts w:ascii="仿宋_GB2312" w:eastAsia="仿宋_GB2312" w:hint="eastAsia"/>
          <w:sz w:val="32"/>
          <w:szCs w:val="32"/>
        </w:rPr>
        <w:t>月</w:t>
      </w:r>
      <w:r w:rsidR="008A5F67" w:rsidRPr="008A5F67">
        <w:rPr>
          <w:rFonts w:ascii="仿宋_GB2312" w:eastAsia="仿宋_GB2312"/>
          <w:sz w:val="32"/>
          <w:szCs w:val="32"/>
        </w:rPr>
        <w:t>4</w:t>
      </w:r>
      <w:r w:rsidR="008A5F67" w:rsidRPr="008A5F67">
        <w:rPr>
          <w:rFonts w:ascii="仿宋_GB2312" w:eastAsia="仿宋_GB2312" w:hint="eastAsia"/>
          <w:sz w:val="32"/>
          <w:szCs w:val="32"/>
        </w:rPr>
        <w:t>日，美国商务部宣布，应</w:t>
      </w:r>
      <w:r w:rsidR="008A5F67" w:rsidRPr="008A5F67">
        <w:rPr>
          <w:rFonts w:ascii="仿宋_GB2312" w:eastAsia="仿宋_GB2312"/>
          <w:sz w:val="32"/>
          <w:szCs w:val="32"/>
        </w:rPr>
        <w:t>AK Steel Corporation</w:t>
      </w:r>
      <w:r w:rsidR="008A5F67" w:rsidRPr="008A5F67">
        <w:rPr>
          <w:rFonts w:ascii="仿宋_GB2312" w:eastAsia="仿宋_GB2312" w:hint="eastAsia"/>
          <w:sz w:val="32"/>
          <w:szCs w:val="32"/>
        </w:rPr>
        <w:t>、</w:t>
      </w:r>
      <w:r w:rsidR="008A5F67" w:rsidRPr="008A5F67">
        <w:rPr>
          <w:rFonts w:ascii="仿宋_GB2312" w:eastAsia="仿宋_GB2312"/>
          <w:sz w:val="32"/>
          <w:szCs w:val="32"/>
        </w:rPr>
        <w:t>Allegheny Ludlum, LLC d/b/a ATI Flat Rolled Products</w:t>
      </w:r>
      <w:r w:rsidR="008A5F67" w:rsidRPr="008A5F67">
        <w:rPr>
          <w:rFonts w:ascii="仿宋_GB2312" w:eastAsia="仿宋_GB2312" w:hint="eastAsia"/>
          <w:sz w:val="32"/>
          <w:szCs w:val="32"/>
        </w:rPr>
        <w:t>、</w:t>
      </w:r>
      <w:r w:rsidR="008A5F67" w:rsidRPr="008A5F67">
        <w:rPr>
          <w:rFonts w:ascii="仿宋_GB2312" w:eastAsia="仿宋_GB2312"/>
          <w:sz w:val="32"/>
          <w:szCs w:val="32"/>
        </w:rPr>
        <w:t>North American Stainless</w:t>
      </w:r>
      <w:r w:rsidR="008A5F67" w:rsidRPr="008A5F67">
        <w:rPr>
          <w:rFonts w:ascii="仿宋_GB2312" w:eastAsia="仿宋_GB2312" w:hint="eastAsia"/>
          <w:sz w:val="32"/>
          <w:szCs w:val="32"/>
        </w:rPr>
        <w:t>和</w:t>
      </w:r>
      <w:proofErr w:type="spellStart"/>
      <w:r w:rsidR="008A5F67" w:rsidRPr="008A5F67">
        <w:rPr>
          <w:rFonts w:ascii="仿宋_GB2312" w:eastAsia="仿宋_GB2312"/>
          <w:sz w:val="32"/>
          <w:szCs w:val="32"/>
        </w:rPr>
        <w:t>Outokumpu</w:t>
      </w:r>
      <w:proofErr w:type="spellEnd"/>
      <w:r w:rsidR="008A5F67" w:rsidRPr="008A5F67">
        <w:rPr>
          <w:rFonts w:ascii="仿宋_GB2312" w:eastAsia="仿宋_GB2312"/>
          <w:sz w:val="32"/>
          <w:szCs w:val="32"/>
        </w:rPr>
        <w:t xml:space="preserve"> Stainless USA, LLC</w:t>
      </w:r>
      <w:r w:rsidR="008A5F67" w:rsidRPr="008A5F67">
        <w:rPr>
          <w:rFonts w:ascii="仿宋_GB2312" w:eastAsia="仿宋_GB2312" w:hint="eastAsia"/>
          <w:sz w:val="32"/>
          <w:szCs w:val="32"/>
        </w:rPr>
        <w:t>的申请，对</w:t>
      </w:r>
      <w:bookmarkStart w:id="15" w:name="OLE_LINK1"/>
      <w:bookmarkStart w:id="16" w:name="OLE_LINK2"/>
      <w:bookmarkEnd w:id="15"/>
      <w:bookmarkEnd w:id="16"/>
      <w:r w:rsidR="008A5F67" w:rsidRPr="008A5F67">
        <w:rPr>
          <w:rFonts w:ascii="仿宋_GB2312" w:eastAsia="仿宋_GB2312" w:hint="eastAsia"/>
          <w:sz w:val="32"/>
          <w:szCs w:val="32"/>
        </w:rPr>
        <w:t>原产于中国的进口不锈钢板材和带材发起反倾销和反补贴调查。</w:t>
      </w:r>
    </w:p>
    <w:p w:rsidR="008A5F67" w:rsidRPr="008A5F67" w:rsidRDefault="008A5F67" w:rsidP="008A5F67">
      <w:pPr>
        <w:widowControl/>
        <w:shd w:val="clear" w:color="auto" w:fill="FFFFFF"/>
        <w:spacing w:line="315" w:lineRule="atLeast"/>
        <w:ind w:firstLine="470"/>
        <w:jc w:val="left"/>
        <w:rPr>
          <w:rFonts w:ascii="仿宋_GB2312" w:eastAsia="仿宋_GB2312"/>
          <w:sz w:val="32"/>
          <w:szCs w:val="32"/>
        </w:rPr>
      </w:pPr>
      <w:r w:rsidRPr="008A5F67">
        <w:rPr>
          <w:rFonts w:ascii="仿宋_GB2312" w:eastAsia="仿宋_GB2312" w:hint="eastAsia"/>
          <w:sz w:val="32"/>
          <w:szCs w:val="32"/>
        </w:rPr>
        <w:t>根据相关法律程序，美国国际贸易委员会将于</w:t>
      </w:r>
      <w:r w:rsidRPr="008A5F67">
        <w:rPr>
          <w:rFonts w:ascii="仿宋_GB2312" w:eastAsia="仿宋_GB2312"/>
          <w:sz w:val="32"/>
          <w:szCs w:val="32"/>
        </w:rPr>
        <w:t>2016</w:t>
      </w:r>
      <w:r w:rsidRPr="008A5F67">
        <w:rPr>
          <w:rFonts w:ascii="仿宋_GB2312" w:eastAsia="仿宋_GB2312" w:hint="eastAsia"/>
          <w:sz w:val="32"/>
          <w:szCs w:val="32"/>
        </w:rPr>
        <w:t>年</w:t>
      </w:r>
      <w:r w:rsidRPr="008A5F67">
        <w:rPr>
          <w:rFonts w:ascii="仿宋_GB2312" w:eastAsia="仿宋_GB2312"/>
          <w:sz w:val="32"/>
          <w:szCs w:val="32"/>
        </w:rPr>
        <w:t>3</w:t>
      </w:r>
      <w:r w:rsidRPr="008A5F67">
        <w:rPr>
          <w:rFonts w:ascii="仿宋_GB2312" w:eastAsia="仿宋_GB2312" w:hint="eastAsia"/>
          <w:sz w:val="32"/>
          <w:szCs w:val="32"/>
        </w:rPr>
        <w:t>月</w:t>
      </w:r>
      <w:r w:rsidRPr="008A5F67">
        <w:rPr>
          <w:rFonts w:ascii="仿宋_GB2312" w:eastAsia="仿宋_GB2312"/>
          <w:sz w:val="32"/>
          <w:szCs w:val="32"/>
        </w:rPr>
        <w:t>28</w:t>
      </w:r>
      <w:r w:rsidRPr="008A5F67">
        <w:rPr>
          <w:rFonts w:ascii="仿宋_GB2312" w:eastAsia="仿宋_GB2312" w:hint="eastAsia"/>
          <w:sz w:val="32"/>
          <w:szCs w:val="32"/>
        </w:rPr>
        <w:t>日前</w:t>
      </w:r>
      <w:proofErr w:type="gramStart"/>
      <w:r w:rsidRPr="008A5F6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8A5F67">
        <w:rPr>
          <w:rFonts w:ascii="仿宋_GB2312" w:eastAsia="仿宋_GB2312" w:hint="eastAsia"/>
          <w:sz w:val="32"/>
          <w:szCs w:val="32"/>
        </w:rPr>
        <w:t>反倾销和反补贴产业损害初裁。若认定对美国国内同类产业造成了实质损害，商务部将继续进行反倾销和反补贴调查。</w:t>
      </w:r>
    </w:p>
    <w:p w:rsidR="008A5F67" w:rsidRPr="008A5F67" w:rsidRDefault="008A5F67" w:rsidP="008A5F67">
      <w:pPr>
        <w:widowControl/>
        <w:shd w:val="clear" w:color="auto" w:fill="FFFFFF"/>
        <w:spacing w:line="315" w:lineRule="atLeast"/>
        <w:ind w:firstLine="470"/>
        <w:jc w:val="left"/>
        <w:rPr>
          <w:rFonts w:ascii="仿宋_GB2312" w:eastAsia="仿宋_GB2312"/>
          <w:sz w:val="32"/>
          <w:szCs w:val="32"/>
        </w:rPr>
      </w:pPr>
      <w:r w:rsidRPr="008A5F67">
        <w:rPr>
          <w:rFonts w:ascii="仿宋_GB2312" w:eastAsia="仿宋_GB2312" w:hint="eastAsia"/>
          <w:sz w:val="32"/>
          <w:szCs w:val="32"/>
        </w:rPr>
        <w:t>本案中，涉案产品海关编码为</w:t>
      </w:r>
      <w:r w:rsidRPr="008A5F67">
        <w:rPr>
          <w:rFonts w:ascii="仿宋_GB2312" w:eastAsia="仿宋_GB2312"/>
          <w:sz w:val="32"/>
          <w:szCs w:val="32"/>
        </w:rPr>
        <w:t>7219.13.0031</w:t>
      </w:r>
      <w:r w:rsidRPr="008A5F67">
        <w:rPr>
          <w:rFonts w:ascii="仿宋_GB2312" w:eastAsia="仿宋_GB2312" w:hint="eastAsia"/>
          <w:sz w:val="32"/>
          <w:szCs w:val="32"/>
        </w:rPr>
        <w:t>、</w:t>
      </w:r>
      <w:r w:rsidRPr="008A5F67">
        <w:rPr>
          <w:rFonts w:ascii="仿宋_GB2312" w:eastAsia="仿宋_GB2312"/>
          <w:sz w:val="32"/>
          <w:szCs w:val="32"/>
        </w:rPr>
        <w:t>7219.13.0051</w:t>
      </w:r>
      <w:r w:rsidRPr="008A5F67">
        <w:rPr>
          <w:rFonts w:ascii="仿宋_GB2312" w:eastAsia="仿宋_GB2312" w:hint="eastAsia"/>
          <w:sz w:val="32"/>
          <w:szCs w:val="32"/>
        </w:rPr>
        <w:t>、</w:t>
      </w:r>
      <w:r w:rsidRPr="008A5F67">
        <w:rPr>
          <w:rFonts w:ascii="仿宋_GB2312" w:eastAsia="仿宋_GB2312"/>
          <w:sz w:val="32"/>
          <w:szCs w:val="32"/>
        </w:rPr>
        <w:t>7219.13.0071</w:t>
      </w:r>
      <w:r w:rsidRPr="008A5F67">
        <w:rPr>
          <w:rFonts w:ascii="仿宋_GB2312" w:eastAsia="仿宋_GB2312" w:hint="eastAsia"/>
          <w:sz w:val="32"/>
          <w:szCs w:val="32"/>
        </w:rPr>
        <w:t>、</w:t>
      </w:r>
      <w:r w:rsidRPr="008A5F67">
        <w:rPr>
          <w:rFonts w:ascii="仿宋_GB2312" w:eastAsia="仿宋_GB2312"/>
          <w:sz w:val="32"/>
          <w:szCs w:val="32"/>
        </w:rPr>
        <w:t>7219.13.0081</w:t>
      </w:r>
      <w:r w:rsidRPr="008A5F67">
        <w:rPr>
          <w:rFonts w:ascii="仿宋_GB2312" w:eastAsia="仿宋_GB2312" w:hint="eastAsia"/>
          <w:sz w:val="32"/>
          <w:szCs w:val="32"/>
        </w:rPr>
        <w:t>等。据美国商务部统计，</w:t>
      </w:r>
      <w:r w:rsidRPr="008A5F67">
        <w:rPr>
          <w:rFonts w:ascii="仿宋_GB2312" w:eastAsia="仿宋_GB2312"/>
          <w:sz w:val="32"/>
          <w:szCs w:val="32"/>
        </w:rPr>
        <w:t>2015</w:t>
      </w:r>
      <w:r w:rsidRPr="008A5F67">
        <w:rPr>
          <w:rFonts w:ascii="仿宋_GB2312" w:eastAsia="仿宋_GB2312" w:hint="eastAsia"/>
          <w:sz w:val="32"/>
          <w:szCs w:val="32"/>
        </w:rPr>
        <w:t>年，美国自中国进口的涉案产品为</w:t>
      </w:r>
      <w:r w:rsidRPr="008A5F67">
        <w:rPr>
          <w:rFonts w:ascii="仿宋_GB2312" w:eastAsia="仿宋_GB2312"/>
          <w:sz w:val="32"/>
          <w:szCs w:val="32"/>
        </w:rPr>
        <w:t>3.02</w:t>
      </w:r>
      <w:r w:rsidRPr="008A5F67">
        <w:rPr>
          <w:rFonts w:ascii="仿宋_GB2312" w:eastAsia="仿宋_GB2312" w:hint="eastAsia"/>
          <w:sz w:val="32"/>
          <w:szCs w:val="32"/>
        </w:rPr>
        <w:t>亿美元。</w:t>
      </w:r>
    </w:p>
    <w:p w:rsidR="00CF64B6" w:rsidRPr="007A032F" w:rsidRDefault="00CF64B6" w:rsidP="007A032F">
      <w:pPr>
        <w:ind w:firstLine="645"/>
        <w:rPr>
          <w:rFonts w:ascii="仿宋_GB2312" w:eastAsia="仿宋_GB2312"/>
          <w:sz w:val="24"/>
          <w:szCs w:val="24"/>
        </w:rPr>
      </w:pPr>
      <w:bookmarkStart w:id="17" w:name="_GoBack"/>
      <w:bookmarkEnd w:id="14"/>
      <w:bookmarkEnd w:id="17"/>
    </w:p>
    <w:sectPr w:rsidR="00CF64B6" w:rsidRPr="007A032F" w:rsidSect="007A032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26" w:rsidRDefault="00DD0926" w:rsidP="00140381">
      <w:pPr>
        <w:spacing w:line="240" w:lineRule="auto"/>
      </w:pPr>
      <w:r>
        <w:separator/>
      </w:r>
    </w:p>
  </w:endnote>
  <w:endnote w:type="continuationSeparator" w:id="0">
    <w:p w:rsidR="00DD0926" w:rsidRDefault="00DD0926" w:rsidP="00140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9844"/>
      <w:docPartObj>
        <w:docPartGallery w:val="Page Numbers (Bottom of Page)"/>
        <w:docPartUnique/>
      </w:docPartObj>
    </w:sdtPr>
    <w:sdtEndPr/>
    <w:sdtContent>
      <w:p w:rsidR="007A032F" w:rsidRDefault="00DD09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72D" w:rsidRPr="00C5372D">
          <w:rPr>
            <w:noProof/>
            <w:lang w:val="zh-CN"/>
          </w:rPr>
          <w:t>-</w:t>
        </w:r>
        <w:r w:rsidR="00C5372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7A032F" w:rsidRDefault="007A03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26" w:rsidRDefault="00DD0926" w:rsidP="00140381">
      <w:pPr>
        <w:spacing w:line="240" w:lineRule="auto"/>
      </w:pPr>
      <w:r>
        <w:separator/>
      </w:r>
    </w:p>
  </w:footnote>
  <w:footnote w:type="continuationSeparator" w:id="0">
    <w:p w:rsidR="00DD0926" w:rsidRDefault="00DD0926" w:rsidP="001403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80"/>
    <w:multiLevelType w:val="hybridMultilevel"/>
    <w:tmpl w:val="7C9C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9480A"/>
    <w:multiLevelType w:val="hybridMultilevel"/>
    <w:tmpl w:val="3BF0CDA2"/>
    <w:lvl w:ilvl="0" w:tplc="B690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9B4172"/>
    <w:multiLevelType w:val="hybridMultilevel"/>
    <w:tmpl w:val="D820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F0D2F"/>
    <w:multiLevelType w:val="hybridMultilevel"/>
    <w:tmpl w:val="0A4E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774AB5"/>
    <w:multiLevelType w:val="hybridMultilevel"/>
    <w:tmpl w:val="FE7A2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81"/>
    <w:rsid w:val="00031B69"/>
    <w:rsid w:val="00045FA3"/>
    <w:rsid w:val="00074228"/>
    <w:rsid w:val="00093429"/>
    <w:rsid w:val="000A4B15"/>
    <w:rsid w:val="000C18D9"/>
    <w:rsid w:val="000C5561"/>
    <w:rsid w:val="000D5CA1"/>
    <w:rsid w:val="000E3008"/>
    <w:rsid w:val="000E5DDF"/>
    <w:rsid w:val="000F16D7"/>
    <w:rsid w:val="00140381"/>
    <w:rsid w:val="00145D52"/>
    <w:rsid w:val="0016134F"/>
    <w:rsid w:val="001728F1"/>
    <w:rsid w:val="00180D89"/>
    <w:rsid w:val="001B5832"/>
    <w:rsid w:val="001B7557"/>
    <w:rsid w:val="001D3941"/>
    <w:rsid w:val="001E78B8"/>
    <w:rsid w:val="00211B73"/>
    <w:rsid w:val="00220ADE"/>
    <w:rsid w:val="00221FFB"/>
    <w:rsid w:val="002509BB"/>
    <w:rsid w:val="002563AF"/>
    <w:rsid w:val="002620EF"/>
    <w:rsid w:val="0027333F"/>
    <w:rsid w:val="00280672"/>
    <w:rsid w:val="0028610A"/>
    <w:rsid w:val="002B1CE3"/>
    <w:rsid w:val="002B2701"/>
    <w:rsid w:val="002B288F"/>
    <w:rsid w:val="002B3BE2"/>
    <w:rsid w:val="002F1032"/>
    <w:rsid w:val="002F61E2"/>
    <w:rsid w:val="00310D29"/>
    <w:rsid w:val="00311B60"/>
    <w:rsid w:val="003264D1"/>
    <w:rsid w:val="003313DB"/>
    <w:rsid w:val="00337F01"/>
    <w:rsid w:val="00340557"/>
    <w:rsid w:val="00346D26"/>
    <w:rsid w:val="0035439D"/>
    <w:rsid w:val="0036184E"/>
    <w:rsid w:val="00373D0B"/>
    <w:rsid w:val="003806E6"/>
    <w:rsid w:val="00380871"/>
    <w:rsid w:val="0039549D"/>
    <w:rsid w:val="003B3F85"/>
    <w:rsid w:val="003C5418"/>
    <w:rsid w:val="003D0B42"/>
    <w:rsid w:val="003D432B"/>
    <w:rsid w:val="003E74C7"/>
    <w:rsid w:val="00424F3D"/>
    <w:rsid w:val="00432106"/>
    <w:rsid w:val="00435EB3"/>
    <w:rsid w:val="004500BF"/>
    <w:rsid w:val="00453AF9"/>
    <w:rsid w:val="00454C36"/>
    <w:rsid w:val="004836EF"/>
    <w:rsid w:val="00484221"/>
    <w:rsid w:val="0048624C"/>
    <w:rsid w:val="00492BB3"/>
    <w:rsid w:val="004C433A"/>
    <w:rsid w:val="004C50F3"/>
    <w:rsid w:val="004C783F"/>
    <w:rsid w:val="004D4A9D"/>
    <w:rsid w:val="004D5B57"/>
    <w:rsid w:val="004F446F"/>
    <w:rsid w:val="0050611D"/>
    <w:rsid w:val="00510FCF"/>
    <w:rsid w:val="0052150B"/>
    <w:rsid w:val="0052708B"/>
    <w:rsid w:val="005313CF"/>
    <w:rsid w:val="00556DC1"/>
    <w:rsid w:val="0057573E"/>
    <w:rsid w:val="00576BA4"/>
    <w:rsid w:val="0058210E"/>
    <w:rsid w:val="00590369"/>
    <w:rsid w:val="00596627"/>
    <w:rsid w:val="005A0D9B"/>
    <w:rsid w:val="005A6978"/>
    <w:rsid w:val="005C6352"/>
    <w:rsid w:val="005C6B98"/>
    <w:rsid w:val="005D220F"/>
    <w:rsid w:val="005D3C5A"/>
    <w:rsid w:val="006063BC"/>
    <w:rsid w:val="00633F0F"/>
    <w:rsid w:val="0065131F"/>
    <w:rsid w:val="0065697D"/>
    <w:rsid w:val="00687538"/>
    <w:rsid w:val="006A7C51"/>
    <w:rsid w:val="006C5828"/>
    <w:rsid w:val="006C7E24"/>
    <w:rsid w:val="006D5B25"/>
    <w:rsid w:val="0070717C"/>
    <w:rsid w:val="00724D99"/>
    <w:rsid w:val="00735C19"/>
    <w:rsid w:val="0074117F"/>
    <w:rsid w:val="00743917"/>
    <w:rsid w:val="00770A53"/>
    <w:rsid w:val="0077744E"/>
    <w:rsid w:val="007936CA"/>
    <w:rsid w:val="007A032F"/>
    <w:rsid w:val="007B390B"/>
    <w:rsid w:val="007B539A"/>
    <w:rsid w:val="007C2BCA"/>
    <w:rsid w:val="007E0348"/>
    <w:rsid w:val="007F51A7"/>
    <w:rsid w:val="007F7390"/>
    <w:rsid w:val="00800429"/>
    <w:rsid w:val="00801FA8"/>
    <w:rsid w:val="00812C50"/>
    <w:rsid w:val="00820446"/>
    <w:rsid w:val="00825C7F"/>
    <w:rsid w:val="00851014"/>
    <w:rsid w:val="00852E00"/>
    <w:rsid w:val="008840C8"/>
    <w:rsid w:val="00885CF2"/>
    <w:rsid w:val="00891435"/>
    <w:rsid w:val="008935AA"/>
    <w:rsid w:val="008A5F67"/>
    <w:rsid w:val="008B50A9"/>
    <w:rsid w:val="008D595D"/>
    <w:rsid w:val="008F1700"/>
    <w:rsid w:val="009115A3"/>
    <w:rsid w:val="0095042D"/>
    <w:rsid w:val="0095224B"/>
    <w:rsid w:val="009533BB"/>
    <w:rsid w:val="0097222D"/>
    <w:rsid w:val="00974213"/>
    <w:rsid w:val="00977B18"/>
    <w:rsid w:val="009851E2"/>
    <w:rsid w:val="00991DD2"/>
    <w:rsid w:val="009A6A0A"/>
    <w:rsid w:val="009C35FB"/>
    <w:rsid w:val="009E289E"/>
    <w:rsid w:val="009F34E5"/>
    <w:rsid w:val="00A1267E"/>
    <w:rsid w:val="00A13EB8"/>
    <w:rsid w:val="00A17BE0"/>
    <w:rsid w:val="00A453C8"/>
    <w:rsid w:val="00A641A7"/>
    <w:rsid w:val="00A641DE"/>
    <w:rsid w:val="00A6445E"/>
    <w:rsid w:val="00A82ADA"/>
    <w:rsid w:val="00A908FD"/>
    <w:rsid w:val="00A92C3C"/>
    <w:rsid w:val="00A95D64"/>
    <w:rsid w:val="00AB178E"/>
    <w:rsid w:val="00AC6307"/>
    <w:rsid w:val="00AD19D8"/>
    <w:rsid w:val="00AD627D"/>
    <w:rsid w:val="00AE188A"/>
    <w:rsid w:val="00AE2168"/>
    <w:rsid w:val="00AF3778"/>
    <w:rsid w:val="00AF47C3"/>
    <w:rsid w:val="00AF65A3"/>
    <w:rsid w:val="00B02802"/>
    <w:rsid w:val="00B05B00"/>
    <w:rsid w:val="00B1742A"/>
    <w:rsid w:val="00B17AD2"/>
    <w:rsid w:val="00B17D48"/>
    <w:rsid w:val="00B20ACF"/>
    <w:rsid w:val="00B2542F"/>
    <w:rsid w:val="00B43B1D"/>
    <w:rsid w:val="00B43BCE"/>
    <w:rsid w:val="00B540D7"/>
    <w:rsid w:val="00B632CC"/>
    <w:rsid w:val="00B769B6"/>
    <w:rsid w:val="00B80973"/>
    <w:rsid w:val="00BA01B0"/>
    <w:rsid w:val="00BA265E"/>
    <w:rsid w:val="00BB0382"/>
    <w:rsid w:val="00BB5B9D"/>
    <w:rsid w:val="00BC1FBC"/>
    <w:rsid w:val="00BD62DE"/>
    <w:rsid w:val="00BE3C49"/>
    <w:rsid w:val="00BE5697"/>
    <w:rsid w:val="00BF4ED0"/>
    <w:rsid w:val="00C06614"/>
    <w:rsid w:val="00C14CFA"/>
    <w:rsid w:val="00C33635"/>
    <w:rsid w:val="00C33E96"/>
    <w:rsid w:val="00C41796"/>
    <w:rsid w:val="00C44CE5"/>
    <w:rsid w:val="00C5372D"/>
    <w:rsid w:val="00C55685"/>
    <w:rsid w:val="00C6358A"/>
    <w:rsid w:val="00C82A8D"/>
    <w:rsid w:val="00CC2284"/>
    <w:rsid w:val="00CD7537"/>
    <w:rsid w:val="00CF173E"/>
    <w:rsid w:val="00CF64B6"/>
    <w:rsid w:val="00CF6C96"/>
    <w:rsid w:val="00D10B51"/>
    <w:rsid w:val="00D230EB"/>
    <w:rsid w:val="00D23323"/>
    <w:rsid w:val="00D24531"/>
    <w:rsid w:val="00D46764"/>
    <w:rsid w:val="00D5015E"/>
    <w:rsid w:val="00D70A43"/>
    <w:rsid w:val="00D81AD8"/>
    <w:rsid w:val="00D8390D"/>
    <w:rsid w:val="00D85EED"/>
    <w:rsid w:val="00D90A2F"/>
    <w:rsid w:val="00D94578"/>
    <w:rsid w:val="00D9539E"/>
    <w:rsid w:val="00D95D26"/>
    <w:rsid w:val="00DB0882"/>
    <w:rsid w:val="00DB1BC1"/>
    <w:rsid w:val="00DC00D6"/>
    <w:rsid w:val="00DD0926"/>
    <w:rsid w:val="00DE61C7"/>
    <w:rsid w:val="00DF2283"/>
    <w:rsid w:val="00DF66D3"/>
    <w:rsid w:val="00E075B4"/>
    <w:rsid w:val="00E16229"/>
    <w:rsid w:val="00E17508"/>
    <w:rsid w:val="00E21D5F"/>
    <w:rsid w:val="00E370C5"/>
    <w:rsid w:val="00E555A0"/>
    <w:rsid w:val="00E65527"/>
    <w:rsid w:val="00E801B0"/>
    <w:rsid w:val="00E83EF8"/>
    <w:rsid w:val="00E97E2E"/>
    <w:rsid w:val="00EA0790"/>
    <w:rsid w:val="00EA2C26"/>
    <w:rsid w:val="00EA7340"/>
    <w:rsid w:val="00EC0856"/>
    <w:rsid w:val="00EE1083"/>
    <w:rsid w:val="00EF23D7"/>
    <w:rsid w:val="00EF70DA"/>
    <w:rsid w:val="00F130A3"/>
    <w:rsid w:val="00F242A2"/>
    <w:rsid w:val="00F25A55"/>
    <w:rsid w:val="00F47949"/>
    <w:rsid w:val="00F62F8D"/>
    <w:rsid w:val="00F7049D"/>
    <w:rsid w:val="00F83803"/>
    <w:rsid w:val="00F94932"/>
    <w:rsid w:val="00FA0C77"/>
    <w:rsid w:val="00FB1D42"/>
    <w:rsid w:val="00FD622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3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14038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3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3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038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A95D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84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FD622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82A8D"/>
  </w:style>
  <w:style w:type="character" w:styleId="a8">
    <w:name w:val="Emphasis"/>
    <w:basedOn w:val="a0"/>
    <w:uiPriority w:val="20"/>
    <w:qFormat/>
    <w:rsid w:val="00145D52"/>
    <w:rPr>
      <w:b w:val="0"/>
      <w:bCs w:val="0"/>
      <w:i w:val="0"/>
      <w:iCs w:val="0"/>
      <w:color w:val="CC0033"/>
    </w:rPr>
  </w:style>
  <w:style w:type="character" w:styleId="a9">
    <w:name w:val="Strong"/>
    <w:basedOn w:val="a0"/>
    <w:uiPriority w:val="22"/>
    <w:qFormat/>
    <w:rsid w:val="00F62F8D"/>
    <w:rPr>
      <w:b/>
      <w:bCs/>
    </w:rPr>
  </w:style>
  <w:style w:type="paragraph" w:customStyle="1" w:styleId="default">
    <w:name w:val="default"/>
    <w:basedOn w:val="a"/>
    <w:rsid w:val="00B43B1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A13E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4951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1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9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EA6AA"/>
                        <w:left w:val="single" w:sz="6" w:space="0" w:color="9EA6AA"/>
                        <w:bottom w:val="single" w:sz="6" w:space="0" w:color="9EA6AA"/>
                        <w:right w:val="single" w:sz="6" w:space="0" w:color="9EA6AA"/>
                      </w:divBdr>
                      <w:divsChild>
                        <w:div w:id="38372112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6848">
                                          <w:blockQuote w:val="1"/>
                                          <w:marLeft w:val="1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7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7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9140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1D7F-5831-4156-9D52-5A868120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CCPIT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史晓初</dc:creator>
  <cp:lastModifiedBy>admin</cp:lastModifiedBy>
  <cp:revision>3</cp:revision>
  <cp:lastPrinted>2015-01-15T05:22:00Z</cp:lastPrinted>
  <dcterms:created xsi:type="dcterms:W3CDTF">2016-03-09T06:08:00Z</dcterms:created>
  <dcterms:modified xsi:type="dcterms:W3CDTF">2016-03-10T02:22:00Z</dcterms:modified>
</cp:coreProperties>
</file>